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BB7E6" w14:textId="77777777" w:rsidR="00B92873" w:rsidRDefault="00BB5B6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2</w:t>
      </w:r>
    </w:p>
    <w:p w14:paraId="10EDB009" w14:textId="77777777" w:rsidR="00B92873" w:rsidRDefault="00BB5B6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苏州市建筑业优秀企业评价办法</w:t>
      </w:r>
    </w:p>
    <w:p w14:paraId="51D548D9" w14:textId="77777777" w:rsidR="00B92873" w:rsidRDefault="00B92873">
      <w:pPr>
        <w:tabs>
          <w:tab w:val="left" w:pos="851"/>
        </w:tabs>
        <w:spacing w:line="400" w:lineRule="exact"/>
        <w:jc w:val="center"/>
        <w:rPr>
          <w:rFonts w:ascii="仿宋_GB2312" w:eastAsia="仿宋_GB2312" w:hAnsi="宋体"/>
          <w:b/>
          <w:sz w:val="36"/>
          <w:szCs w:val="36"/>
        </w:rPr>
      </w:pPr>
    </w:p>
    <w:p w14:paraId="64D3C8F5" w14:textId="77777777" w:rsidR="00B92873" w:rsidRDefault="00BB5B64">
      <w:pPr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 w:val="32"/>
          <w:szCs w:val="32"/>
        </w:rPr>
        <w:t>第一章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总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则</w:t>
      </w:r>
    </w:p>
    <w:p w14:paraId="15A0DE90" w14:textId="77777777" w:rsidR="00B92873" w:rsidRDefault="00B92873">
      <w:pPr>
        <w:jc w:val="center"/>
        <w:rPr>
          <w:rFonts w:ascii="黑体" w:eastAsia="黑体" w:hAnsi="黑体"/>
          <w:sz w:val="18"/>
          <w:szCs w:val="18"/>
        </w:rPr>
      </w:pPr>
    </w:p>
    <w:p w14:paraId="03C01880" w14:textId="77777777" w:rsidR="00B92873" w:rsidRDefault="00BB5B64">
      <w:pPr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第一条</w:t>
      </w:r>
      <w:r>
        <w:rPr>
          <w:rFonts w:ascii="仿宋_GB2312" w:eastAsia="仿宋_GB2312" w:hAnsi="楷体" w:hint="eastAsia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sz w:val="32"/>
          <w:szCs w:val="32"/>
        </w:rPr>
        <w:t>为推动苏州市建筑业加快转型</w:t>
      </w:r>
      <w:r>
        <w:rPr>
          <w:rFonts w:ascii="仿宋_GB2312" w:eastAsia="仿宋_GB2312" w:hAnsi="楷体" w:hint="eastAsia"/>
          <w:sz w:val="32"/>
          <w:szCs w:val="32"/>
        </w:rPr>
        <w:t>升级和</w:t>
      </w:r>
      <w:r>
        <w:rPr>
          <w:rFonts w:ascii="仿宋_GB2312" w:eastAsia="仿宋_GB2312" w:hAnsi="楷体" w:hint="eastAsia"/>
          <w:sz w:val="32"/>
          <w:szCs w:val="32"/>
        </w:rPr>
        <w:t>创新发展，鼓励企业加强科学管理，提</w:t>
      </w:r>
      <w:r>
        <w:rPr>
          <w:rFonts w:ascii="仿宋_GB2312" w:eastAsia="仿宋_GB2312" w:hAnsi="楷体" w:hint="eastAsia"/>
          <w:sz w:val="32"/>
          <w:szCs w:val="32"/>
        </w:rPr>
        <w:t>升</w:t>
      </w:r>
      <w:r>
        <w:rPr>
          <w:rFonts w:ascii="仿宋_GB2312" w:eastAsia="仿宋_GB2312" w:hAnsi="楷体" w:hint="eastAsia"/>
          <w:sz w:val="32"/>
          <w:szCs w:val="32"/>
        </w:rPr>
        <w:t>经济效益</w:t>
      </w:r>
      <w:r>
        <w:rPr>
          <w:rFonts w:ascii="仿宋_GB2312" w:eastAsia="仿宋_GB2312" w:hAnsi="楷体" w:hint="eastAsia"/>
          <w:sz w:val="32"/>
          <w:szCs w:val="32"/>
        </w:rPr>
        <w:t>与</w:t>
      </w:r>
      <w:r>
        <w:rPr>
          <w:rFonts w:ascii="仿宋_GB2312" w:eastAsia="仿宋_GB2312" w:hAnsi="楷体" w:hint="eastAsia"/>
          <w:sz w:val="32"/>
          <w:szCs w:val="32"/>
        </w:rPr>
        <w:t>综合实力，促进工程质量管理和安全水平的提高，</w:t>
      </w:r>
      <w:r>
        <w:rPr>
          <w:rFonts w:ascii="仿宋_GB2312" w:eastAsia="仿宋_GB2312" w:hAnsi="楷体" w:hint="eastAsia"/>
          <w:sz w:val="32"/>
          <w:szCs w:val="32"/>
        </w:rPr>
        <w:t>为</w:t>
      </w:r>
      <w:r>
        <w:rPr>
          <w:rFonts w:ascii="仿宋_GB2312" w:eastAsia="仿宋_GB2312" w:hAnsi="楷体" w:hint="eastAsia"/>
          <w:sz w:val="32"/>
          <w:szCs w:val="32"/>
        </w:rPr>
        <w:t>规范苏州市建筑业优秀企业评价工作，特制定本办法。</w:t>
      </w:r>
    </w:p>
    <w:p w14:paraId="6FE47EBB" w14:textId="77777777" w:rsidR="00B92873" w:rsidRDefault="00BB5B64">
      <w:pPr>
        <w:ind w:firstLineChars="221" w:firstLine="707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第二条</w:t>
      </w:r>
      <w:r>
        <w:rPr>
          <w:rFonts w:ascii="仿宋_GB2312" w:eastAsia="仿宋_GB2312" w:hAnsi="楷体" w:hint="eastAsia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sz w:val="32"/>
          <w:szCs w:val="32"/>
        </w:rPr>
        <w:t>苏州市建筑业优秀企业在经济效益、社会效益、经营管理、科技创新、质量安全等方面应达到市内同行业领先水平。</w:t>
      </w:r>
    </w:p>
    <w:p w14:paraId="06BAFF57" w14:textId="77777777" w:rsidR="00B92873" w:rsidRDefault="00BB5B64">
      <w:pPr>
        <w:ind w:firstLineChars="221" w:firstLine="707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第三条</w:t>
      </w:r>
      <w:r>
        <w:rPr>
          <w:rFonts w:ascii="仿宋_GB2312" w:eastAsia="仿宋_GB2312" w:hAnsi="楷体" w:hint="eastAsia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sz w:val="32"/>
          <w:szCs w:val="32"/>
        </w:rPr>
        <w:t>苏州市建筑业优秀企业评价工作遵循公开、公平、公正的原则进行，接受社会监督。</w:t>
      </w:r>
    </w:p>
    <w:p w14:paraId="7CC29386" w14:textId="77777777" w:rsidR="00B92873" w:rsidRDefault="00BB5B64">
      <w:pPr>
        <w:ind w:firstLineChars="221" w:firstLine="707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第四条</w:t>
      </w:r>
      <w:r>
        <w:rPr>
          <w:rFonts w:ascii="仿宋_GB2312" w:eastAsia="仿宋_GB2312" w:hAnsi="楷体" w:hint="eastAsia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sz w:val="32"/>
          <w:szCs w:val="32"/>
        </w:rPr>
        <w:t>苏州市建筑业优秀企业奖每年评价一次，由苏州市建筑行业协会组织实施。</w:t>
      </w:r>
    </w:p>
    <w:p w14:paraId="16864478" w14:textId="77777777" w:rsidR="00B92873" w:rsidRDefault="00B92873">
      <w:pPr>
        <w:ind w:firstLineChars="150" w:firstLine="315"/>
        <w:rPr>
          <w:rFonts w:ascii="仿宋_GB2312" w:eastAsia="仿宋_GB2312" w:hAnsi="楷体"/>
          <w:szCs w:val="21"/>
        </w:rPr>
      </w:pPr>
    </w:p>
    <w:p w14:paraId="05999CAA" w14:textId="77777777" w:rsidR="00B92873" w:rsidRDefault="00BB5B64">
      <w:pPr>
        <w:jc w:val="center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32"/>
          <w:szCs w:val="32"/>
        </w:rPr>
        <w:t>第二章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申报范围</w:t>
      </w:r>
    </w:p>
    <w:p w14:paraId="342F5691" w14:textId="77777777" w:rsidR="00B92873" w:rsidRDefault="00B92873">
      <w:pPr>
        <w:jc w:val="center"/>
        <w:rPr>
          <w:rFonts w:ascii="黑体" w:eastAsia="黑体" w:hAnsi="黑体"/>
          <w:sz w:val="18"/>
          <w:szCs w:val="18"/>
        </w:rPr>
      </w:pPr>
    </w:p>
    <w:p w14:paraId="52A0C0EE" w14:textId="7974B492" w:rsidR="00B92873" w:rsidRDefault="00BB5B64">
      <w:pPr>
        <w:ind w:firstLineChars="221" w:firstLine="707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第五条</w:t>
      </w:r>
      <w:r>
        <w:rPr>
          <w:rFonts w:ascii="仿宋_GB2312" w:eastAsia="仿宋_GB2312" w:hAnsi="楷体" w:hint="eastAsia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sz w:val="32"/>
          <w:szCs w:val="32"/>
        </w:rPr>
        <w:t>在</w:t>
      </w:r>
      <w:r>
        <w:rPr>
          <w:rFonts w:ascii="仿宋_GB2312" w:eastAsia="仿宋_GB2312" w:hAnsi="楷体" w:hint="eastAsia"/>
          <w:sz w:val="32"/>
          <w:szCs w:val="32"/>
        </w:rPr>
        <w:t>本市</w:t>
      </w:r>
      <w:r>
        <w:rPr>
          <w:rFonts w:ascii="仿宋_GB2312" w:eastAsia="仿宋_GB2312" w:hAnsi="楷体" w:hint="eastAsia"/>
          <w:sz w:val="32"/>
          <w:szCs w:val="32"/>
        </w:rPr>
        <w:t>注册的</w:t>
      </w:r>
      <w:r>
        <w:rPr>
          <w:rFonts w:ascii="仿宋_GB2312" w:eastAsia="仿宋_GB2312" w:hAnsi="楷体" w:hint="eastAsia"/>
          <w:sz w:val="32"/>
          <w:szCs w:val="32"/>
        </w:rPr>
        <w:t>建筑业企业</w:t>
      </w:r>
      <w:r>
        <w:rPr>
          <w:rFonts w:ascii="仿宋_GB2312" w:eastAsia="仿宋_GB2312" w:hAnsi="楷体" w:hint="eastAsia"/>
          <w:sz w:val="32"/>
          <w:szCs w:val="32"/>
        </w:rPr>
        <w:t>或</w:t>
      </w:r>
      <w:r>
        <w:rPr>
          <w:rFonts w:ascii="仿宋_GB2312" w:eastAsia="仿宋_GB2312" w:hAnsi="楷体" w:hint="eastAsia"/>
          <w:sz w:val="32"/>
          <w:szCs w:val="32"/>
        </w:rPr>
        <w:t>连续</w:t>
      </w:r>
      <w:r>
        <w:rPr>
          <w:rFonts w:ascii="仿宋_GB2312" w:eastAsia="仿宋_GB2312" w:hAnsi="楷体" w:hint="eastAsia"/>
          <w:sz w:val="32"/>
          <w:szCs w:val="32"/>
        </w:rPr>
        <w:t>5</w:t>
      </w:r>
      <w:r>
        <w:rPr>
          <w:rFonts w:ascii="仿宋_GB2312" w:eastAsia="仿宋_GB2312" w:hAnsi="楷体" w:hint="eastAsia"/>
          <w:sz w:val="32"/>
          <w:szCs w:val="32"/>
        </w:rPr>
        <w:t>年在我市参加信用综合评价的</w:t>
      </w:r>
      <w:proofErr w:type="gramStart"/>
      <w:r>
        <w:rPr>
          <w:rFonts w:ascii="仿宋_GB2312" w:eastAsia="仿宋_GB2312" w:hAnsi="楷体" w:hint="eastAsia"/>
          <w:sz w:val="32"/>
          <w:szCs w:val="32"/>
        </w:rPr>
        <w:t>外</w:t>
      </w:r>
      <w:r>
        <w:rPr>
          <w:rFonts w:ascii="仿宋_GB2312" w:eastAsia="仿宋_GB2312" w:hAnsi="楷体" w:hint="eastAsia"/>
          <w:sz w:val="32"/>
          <w:szCs w:val="32"/>
        </w:rPr>
        <w:t>市</w:t>
      </w:r>
      <w:r w:rsidR="00F101F4">
        <w:rPr>
          <w:rFonts w:ascii="仿宋_GB2312" w:eastAsia="仿宋_GB2312" w:hAnsi="楷体" w:hint="eastAsia"/>
          <w:sz w:val="32"/>
          <w:szCs w:val="32"/>
        </w:rPr>
        <w:t>进苏</w:t>
      </w:r>
      <w:r>
        <w:rPr>
          <w:rFonts w:ascii="仿宋_GB2312" w:eastAsia="仿宋_GB2312" w:hAnsi="楷体" w:hint="eastAsia"/>
          <w:sz w:val="32"/>
          <w:szCs w:val="32"/>
        </w:rPr>
        <w:t>建筑业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企业，</w:t>
      </w:r>
      <w:r>
        <w:rPr>
          <w:rFonts w:ascii="仿宋_GB2312" w:eastAsia="仿宋_GB2312" w:hAnsi="楷体" w:hint="eastAsia"/>
          <w:sz w:val="32"/>
          <w:szCs w:val="32"/>
        </w:rPr>
        <w:t>且已</w:t>
      </w:r>
      <w:r>
        <w:rPr>
          <w:rFonts w:ascii="仿宋_GB2312" w:eastAsia="仿宋_GB2312" w:hAnsi="楷体" w:hint="eastAsia"/>
          <w:sz w:val="32"/>
          <w:szCs w:val="32"/>
        </w:rPr>
        <w:t>取得本会会员资格，均可自愿申报。</w:t>
      </w:r>
    </w:p>
    <w:p w14:paraId="022DC245" w14:textId="77777777" w:rsidR="00B92873" w:rsidRDefault="00B92873" w:rsidP="00F101F4">
      <w:pPr>
        <w:ind w:firstLineChars="147" w:firstLine="303"/>
        <w:rPr>
          <w:rFonts w:ascii="仿宋_GB2312" w:eastAsia="仿宋_GB2312" w:hAnsi="楷体"/>
          <w:spacing w:val="-2"/>
          <w:szCs w:val="21"/>
        </w:rPr>
      </w:pPr>
    </w:p>
    <w:p w14:paraId="65446187" w14:textId="77777777" w:rsidR="00B92873" w:rsidRDefault="00BB5B64">
      <w:pPr>
        <w:tabs>
          <w:tab w:val="left" w:pos="1125"/>
        </w:tabs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 w:val="32"/>
          <w:szCs w:val="32"/>
        </w:rPr>
        <w:t>第三章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申报条件</w:t>
      </w:r>
    </w:p>
    <w:p w14:paraId="49CEDB6E" w14:textId="77777777" w:rsidR="00B92873" w:rsidRDefault="00B92873">
      <w:pPr>
        <w:tabs>
          <w:tab w:val="left" w:pos="1125"/>
        </w:tabs>
        <w:jc w:val="center"/>
        <w:rPr>
          <w:rFonts w:ascii="黑体" w:eastAsia="黑体" w:hAnsi="黑体"/>
          <w:sz w:val="18"/>
          <w:szCs w:val="18"/>
        </w:rPr>
      </w:pPr>
    </w:p>
    <w:p w14:paraId="7624D07F" w14:textId="77777777" w:rsidR="00B92873" w:rsidRDefault="00BB5B64">
      <w:pPr>
        <w:ind w:firstLineChars="221" w:firstLine="707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lastRenderedPageBreak/>
        <w:t>第六条</w:t>
      </w:r>
      <w:r>
        <w:rPr>
          <w:rFonts w:ascii="仿宋_GB2312" w:eastAsia="仿宋_GB2312" w:hAnsi="楷体" w:hint="eastAsia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sz w:val="32"/>
          <w:szCs w:val="32"/>
        </w:rPr>
        <w:t>苏州市建筑业优秀企业应具备下列条件：</w:t>
      </w:r>
    </w:p>
    <w:p w14:paraId="0AD6F256" w14:textId="77777777" w:rsidR="00B92873" w:rsidRDefault="00BB5B64">
      <w:pPr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</w:t>
      </w:r>
      <w:r>
        <w:rPr>
          <w:rFonts w:ascii="仿宋_GB2312" w:eastAsia="仿宋_GB2312" w:hAnsi="楷体" w:hint="eastAsia"/>
          <w:sz w:val="32"/>
          <w:szCs w:val="32"/>
        </w:rPr>
        <w:t>、热爱祖国，拥护共产党的领导，认真贯彻党的路线、方针、政策，遵守国家的法律、法规，坚持习近平新时代中国特色社会主义思想。</w:t>
      </w:r>
    </w:p>
    <w:p w14:paraId="48E37D46" w14:textId="77777777" w:rsidR="00B92873" w:rsidRDefault="00BB5B64">
      <w:pPr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2</w:t>
      </w:r>
      <w:r>
        <w:rPr>
          <w:rFonts w:ascii="仿宋_GB2312" w:eastAsia="仿宋_GB2312" w:hAnsi="楷体" w:hint="eastAsia"/>
          <w:sz w:val="32"/>
          <w:szCs w:val="32"/>
        </w:rPr>
        <w:t>、经营管理。企业市场行为规范，经营业绩突出，各项经济指标在本行业内领先</w:t>
      </w:r>
      <w:r>
        <w:rPr>
          <w:rFonts w:ascii="仿宋_GB2312" w:eastAsia="仿宋_GB2312" w:hAnsi="楷体" w:hint="eastAsia"/>
          <w:sz w:val="32"/>
          <w:szCs w:val="32"/>
        </w:rPr>
        <w:t>；</w:t>
      </w:r>
      <w:r>
        <w:rPr>
          <w:rFonts w:ascii="仿宋_GB2312" w:eastAsia="仿宋_GB2312" w:hAnsi="楷体" w:hint="eastAsia"/>
          <w:sz w:val="32"/>
          <w:szCs w:val="32"/>
        </w:rPr>
        <w:t>合同履约率</w:t>
      </w:r>
      <w:r>
        <w:rPr>
          <w:rFonts w:ascii="仿宋_GB2312" w:eastAsia="仿宋_GB2312" w:hAnsi="楷体" w:hint="eastAsia"/>
          <w:sz w:val="32"/>
          <w:szCs w:val="32"/>
        </w:rPr>
        <w:t>高</w:t>
      </w:r>
      <w:r>
        <w:rPr>
          <w:rFonts w:ascii="仿宋_GB2312" w:eastAsia="仿宋_GB2312" w:hAnsi="楷体" w:hint="eastAsia"/>
          <w:sz w:val="32"/>
          <w:szCs w:val="32"/>
        </w:rPr>
        <w:t>，各项管理制度健全，有完善的质量安全保证体系</w:t>
      </w:r>
      <w:r>
        <w:rPr>
          <w:rFonts w:ascii="仿宋_GB2312" w:eastAsia="仿宋_GB2312" w:hAnsi="楷体" w:hint="eastAsia"/>
          <w:sz w:val="32"/>
          <w:szCs w:val="32"/>
        </w:rPr>
        <w:t>；</w:t>
      </w:r>
      <w:r>
        <w:rPr>
          <w:rFonts w:ascii="仿宋_GB2312" w:eastAsia="仿宋_GB2312" w:hAnsi="楷体" w:hint="eastAsia"/>
          <w:sz w:val="32"/>
          <w:szCs w:val="32"/>
        </w:rPr>
        <w:t>重视技术开发和应用，且对本地经济、就业、社会公益、行业发展、人才培育等方面有突出贡献。</w:t>
      </w:r>
    </w:p>
    <w:p w14:paraId="10E3310C" w14:textId="77777777" w:rsidR="00B92873" w:rsidRDefault="00BB5B64">
      <w:pPr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3</w:t>
      </w:r>
      <w:r>
        <w:rPr>
          <w:rFonts w:ascii="仿宋_GB2312" w:eastAsia="仿宋_GB2312" w:hAnsi="楷体" w:hint="eastAsia"/>
          <w:sz w:val="32"/>
          <w:szCs w:val="32"/>
        </w:rPr>
        <w:t>、质量管理。评价年度内荣获</w:t>
      </w:r>
      <w:r>
        <w:rPr>
          <w:rFonts w:ascii="仿宋_GB2312" w:eastAsia="仿宋_GB2312" w:hAnsi="楷体" w:hint="eastAsia"/>
          <w:sz w:val="32"/>
          <w:szCs w:val="32"/>
        </w:rPr>
        <w:t>2</w:t>
      </w:r>
      <w:r>
        <w:rPr>
          <w:rFonts w:ascii="仿宋_GB2312" w:eastAsia="仿宋_GB2312" w:hAnsi="楷体" w:hint="eastAsia"/>
          <w:sz w:val="32"/>
          <w:szCs w:val="32"/>
        </w:rPr>
        <w:t>项市级或</w:t>
      </w:r>
      <w:r>
        <w:rPr>
          <w:rFonts w:ascii="仿宋_GB2312" w:eastAsia="仿宋_GB2312" w:hAnsi="楷体" w:hint="eastAsia"/>
          <w:sz w:val="32"/>
          <w:szCs w:val="32"/>
        </w:rPr>
        <w:t>1</w:t>
      </w:r>
      <w:r>
        <w:rPr>
          <w:rFonts w:ascii="仿宋_GB2312" w:eastAsia="仿宋_GB2312" w:hAnsi="楷体" w:hint="eastAsia"/>
          <w:sz w:val="32"/>
          <w:szCs w:val="32"/>
        </w:rPr>
        <w:t>项省级优质工程奖，</w:t>
      </w:r>
      <w:r>
        <w:rPr>
          <w:rFonts w:ascii="仿宋_GB2312" w:eastAsia="仿宋_GB2312" w:hAnsi="楷体" w:hint="eastAsia"/>
          <w:sz w:val="32"/>
          <w:szCs w:val="32"/>
        </w:rPr>
        <w:t>并获</w:t>
      </w:r>
      <w:r>
        <w:rPr>
          <w:rFonts w:ascii="仿宋_GB2312" w:eastAsia="仿宋_GB2312" w:hAnsi="楷体" w:hint="eastAsia"/>
          <w:sz w:val="32"/>
          <w:szCs w:val="32"/>
        </w:rPr>
        <w:t>评</w:t>
      </w:r>
      <w:r>
        <w:rPr>
          <w:rFonts w:ascii="仿宋_GB2312" w:eastAsia="仿宋_GB2312" w:hAnsi="楷体" w:hint="eastAsia"/>
          <w:sz w:val="32"/>
          <w:szCs w:val="32"/>
        </w:rPr>
        <w:t>2</w:t>
      </w:r>
      <w:r>
        <w:rPr>
          <w:rFonts w:ascii="仿宋_GB2312" w:eastAsia="仿宋_GB2312" w:hAnsi="楷体" w:hint="eastAsia"/>
          <w:sz w:val="32"/>
          <w:szCs w:val="32"/>
        </w:rPr>
        <w:t>项市级或</w:t>
      </w:r>
      <w:r>
        <w:rPr>
          <w:rFonts w:ascii="仿宋_GB2312" w:eastAsia="仿宋_GB2312" w:hAnsi="楷体" w:hint="eastAsia"/>
          <w:sz w:val="32"/>
          <w:szCs w:val="32"/>
        </w:rPr>
        <w:t>1</w:t>
      </w:r>
      <w:r>
        <w:rPr>
          <w:rFonts w:ascii="仿宋_GB2312" w:eastAsia="仿宋_GB2312" w:hAnsi="楷体" w:hint="eastAsia"/>
          <w:sz w:val="32"/>
          <w:szCs w:val="32"/>
        </w:rPr>
        <w:t>项省级工程建设质量管理小组活动成果奖。</w:t>
      </w:r>
    </w:p>
    <w:p w14:paraId="3C4A1033" w14:textId="77777777" w:rsidR="00B92873" w:rsidRDefault="00BB5B64">
      <w:pPr>
        <w:ind w:leftChars="62" w:left="130"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4</w:t>
      </w:r>
      <w:r>
        <w:rPr>
          <w:rFonts w:ascii="仿宋_GB2312" w:eastAsia="仿宋_GB2312" w:hAnsi="楷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技术创新。评价年度内至少荣获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项市级或省级</w:t>
      </w:r>
      <w:r>
        <w:rPr>
          <w:rFonts w:ascii="仿宋_GB2312" w:eastAsia="仿宋_GB2312" w:hAnsi="宋体" w:hint="eastAsia"/>
          <w:sz w:val="32"/>
          <w:szCs w:val="32"/>
        </w:rPr>
        <w:t>建筑业新技术应用、智能建造试点</w:t>
      </w:r>
      <w:r>
        <w:rPr>
          <w:rFonts w:ascii="仿宋_GB2312" w:eastAsia="仿宋_GB2312" w:hAnsi="宋体" w:hint="eastAsia"/>
          <w:sz w:val="32"/>
          <w:szCs w:val="32"/>
        </w:rPr>
        <w:t>项目</w:t>
      </w:r>
      <w:r>
        <w:rPr>
          <w:rFonts w:ascii="仿宋_GB2312" w:eastAsia="仿宋_GB2312" w:hAnsi="宋体" w:hint="eastAsia"/>
          <w:sz w:val="32"/>
          <w:szCs w:val="32"/>
        </w:rPr>
        <w:t>、绿色施工示范工程、省级工法</w:t>
      </w:r>
      <w:r>
        <w:rPr>
          <w:rFonts w:ascii="仿宋_GB2312" w:eastAsia="仿宋_GB2312" w:hAnsi="宋体" w:hint="eastAsia"/>
          <w:sz w:val="32"/>
          <w:szCs w:val="32"/>
        </w:rPr>
        <w:t>或</w:t>
      </w:r>
      <w:r>
        <w:rPr>
          <w:rFonts w:ascii="仿宋_GB2312" w:eastAsia="仿宋_GB2312" w:hAnsi="宋体" w:hint="eastAsia"/>
          <w:sz w:val="32"/>
          <w:szCs w:val="32"/>
        </w:rPr>
        <w:t>省级科技创新成果奖</w:t>
      </w:r>
      <w:r>
        <w:rPr>
          <w:rFonts w:ascii="仿宋_GB2312" w:eastAsia="仿宋_GB2312" w:hAnsi="楷体" w:hint="eastAsia"/>
          <w:sz w:val="32"/>
          <w:szCs w:val="32"/>
        </w:rPr>
        <w:t>。</w:t>
      </w:r>
    </w:p>
    <w:p w14:paraId="72F154B6" w14:textId="77777777" w:rsidR="00B92873" w:rsidRDefault="00BB5B64">
      <w:pPr>
        <w:ind w:leftChars="62" w:left="130"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5</w:t>
      </w:r>
      <w:r>
        <w:rPr>
          <w:rFonts w:ascii="仿宋_GB2312" w:eastAsia="仿宋_GB2312" w:hAnsi="楷体" w:hint="eastAsia"/>
          <w:sz w:val="32"/>
          <w:szCs w:val="32"/>
        </w:rPr>
        <w:t>、安全生产。</w:t>
      </w:r>
      <w:r>
        <w:rPr>
          <w:rFonts w:ascii="仿宋_GB2312" w:eastAsia="仿宋_GB2312" w:hAnsi="宋体" w:hint="eastAsia"/>
          <w:sz w:val="32"/>
          <w:szCs w:val="32"/>
        </w:rPr>
        <w:t>评价年度内</w:t>
      </w:r>
      <w:r>
        <w:rPr>
          <w:rFonts w:ascii="仿宋_GB2312" w:eastAsia="仿宋_GB2312" w:hAnsi="楷体" w:hint="eastAsia"/>
          <w:sz w:val="32"/>
          <w:szCs w:val="32"/>
        </w:rPr>
        <w:t>无质量安全事故</w:t>
      </w:r>
      <w:r>
        <w:rPr>
          <w:rFonts w:ascii="仿宋_GB2312" w:eastAsia="仿宋_GB2312" w:hAnsi="宋体" w:hint="eastAsia"/>
          <w:sz w:val="32"/>
          <w:szCs w:val="32"/>
        </w:rPr>
        <w:t>，荣获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项市级</w:t>
      </w:r>
      <w:r>
        <w:rPr>
          <w:rFonts w:ascii="仿宋_GB2312" w:eastAsia="仿宋_GB2312" w:hAnsi="宋体" w:hint="eastAsia"/>
          <w:sz w:val="32"/>
          <w:szCs w:val="32"/>
        </w:rPr>
        <w:t>或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项</w:t>
      </w:r>
      <w:r>
        <w:rPr>
          <w:rFonts w:ascii="仿宋_GB2312" w:eastAsia="仿宋_GB2312" w:hAnsi="宋体" w:hint="eastAsia"/>
          <w:sz w:val="32"/>
          <w:szCs w:val="32"/>
        </w:rPr>
        <w:t>省级文明工地</w:t>
      </w:r>
      <w:r>
        <w:rPr>
          <w:rFonts w:ascii="仿宋_GB2312" w:eastAsia="仿宋_GB2312" w:hAnsi="楷体" w:hint="eastAsia"/>
          <w:sz w:val="32"/>
          <w:szCs w:val="32"/>
        </w:rPr>
        <w:t>。</w:t>
      </w:r>
    </w:p>
    <w:p w14:paraId="695E7D93" w14:textId="77777777" w:rsidR="00B92873" w:rsidRDefault="00BB5B64">
      <w:pPr>
        <w:ind w:leftChars="62" w:left="130"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6</w:t>
      </w:r>
      <w:r>
        <w:rPr>
          <w:rFonts w:ascii="仿宋_GB2312" w:eastAsia="仿宋_GB2312" w:hAnsi="楷体" w:hint="eastAsia"/>
          <w:sz w:val="32"/>
          <w:szCs w:val="32"/>
        </w:rPr>
        <w:t>、参加评价的企业无恶意拖欠工人工资等不良行为，无违法行为；无严重失信行为。</w:t>
      </w:r>
    </w:p>
    <w:p w14:paraId="0A26E8CB" w14:textId="77777777" w:rsidR="00B92873" w:rsidRDefault="00B92873">
      <w:pPr>
        <w:spacing w:line="460" w:lineRule="exact"/>
        <w:jc w:val="center"/>
        <w:rPr>
          <w:rFonts w:ascii="黑体" w:eastAsia="黑体" w:hAnsi="黑体"/>
          <w:szCs w:val="21"/>
        </w:rPr>
      </w:pPr>
    </w:p>
    <w:p w14:paraId="3AC51A2B" w14:textId="77777777" w:rsidR="00B92873" w:rsidRDefault="00BB5B64">
      <w:pPr>
        <w:spacing w:line="460" w:lineRule="exact"/>
        <w:jc w:val="center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32"/>
          <w:szCs w:val="32"/>
        </w:rPr>
        <w:t>第四章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申报程序</w:t>
      </w:r>
    </w:p>
    <w:p w14:paraId="535B4F9D" w14:textId="77777777" w:rsidR="00B92873" w:rsidRDefault="00B92873">
      <w:pPr>
        <w:spacing w:line="460" w:lineRule="exact"/>
        <w:jc w:val="center"/>
        <w:rPr>
          <w:rFonts w:ascii="黑体" w:eastAsia="黑体" w:hAnsi="黑体"/>
          <w:sz w:val="18"/>
          <w:szCs w:val="18"/>
        </w:rPr>
      </w:pPr>
    </w:p>
    <w:p w14:paraId="7EF1CBF9" w14:textId="77777777" w:rsidR="00B92873" w:rsidRDefault="00BB5B64">
      <w:pPr>
        <w:ind w:leftChars="62" w:left="130"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第七条</w:t>
      </w:r>
      <w:r>
        <w:rPr>
          <w:rFonts w:ascii="仿宋_GB2312" w:eastAsia="仿宋_GB2312" w:hAnsi="楷体" w:hint="eastAsia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sz w:val="32"/>
          <w:szCs w:val="32"/>
        </w:rPr>
        <w:t>申报企业认真填写《苏州市建筑业优秀企业申</w:t>
      </w:r>
      <w:r>
        <w:rPr>
          <w:rFonts w:ascii="仿宋_GB2312" w:eastAsia="仿宋_GB2312" w:hAnsi="楷体" w:hint="eastAsia"/>
          <w:sz w:val="32"/>
          <w:szCs w:val="32"/>
        </w:rPr>
        <w:lastRenderedPageBreak/>
        <w:t>报表》，按要求整理</w:t>
      </w:r>
      <w:r>
        <w:rPr>
          <w:rFonts w:ascii="仿宋_GB2312" w:eastAsia="仿宋_GB2312" w:hAnsi="楷体" w:hint="eastAsia"/>
          <w:sz w:val="32"/>
          <w:szCs w:val="32"/>
        </w:rPr>
        <w:t>装订成册</w:t>
      </w:r>
      <w:r>
        <w:rPr>
          <w:rFonts w:ascii="仿宋_GB2312" w:eastAsia="仿宋_GB2312" w:hAnsi="楷体" w:hint="eastAsia"/>
          <w:sz w:val="32"/>
          <w:szCs w:val="32"/>
        </w:rPr>
        <w:t>并扫描成电子</w:t>
      </w:r>
      <w:r>
        <w:rPr>
          <w:rFonts w:ascii="仿宋_GB2312" w:eastAsia="仿宋_GB2312" w:hAnsi="楷体" w:hint="eastAsia"/>
          <w:sz w:val="32"/>
          <w:szCs w:val="32"/>
        </w:rPr>
        <w:t>文档，</w:t>
      </w:r>
      <w:r>
        <w:rPr>
          <w:rFonts w:ascii="仿宋_GB2312" w:eastAsia="仿宋_GB2312" w:hAnsi="楷体" w:hint="eastAsia"/>
          <w:sz w:val="32"/>
          <w:szCs w:val="32"/>
        </w:rPr>
        <w:t>报</w:t>
      </w:r>
      <w:r>
        <w:rPr>
          <w:rFonts w:ascii="仿宋_GB2312" w:eastAsia="仿宋_GB2312" w:hAnsi="楷体" w:hint="eastAsia"/>
          <w:sz w:val="32"/>
          <w:szCs w:val="32"/>
        </w:rPr>
        <w:t>送</w:t>
      </w:r>
      <w:r>
        <w:rPr>
          <w:rFonts w:ascii="仿宋_GB2312" w:eastAsia="仿宋_GB2312" w:hAnsi="楷体" w:hint="eastAsia"/>
          <w:sz w:val="32"/>
          <w:szCs w:val="32"/>
        </w:rPr>
        <w:t>各属地建筑（行）业协会。</w:t>
      </w:r>
    </w:p>
    <w:p w14:paraId="21CDF0B5" w14:textId="77777777" w:rsidR="00B92873" w:rsidRDefault="00BB5B64">
      <w:pPr>
        <w:ind w:leftChars="62" w:left="130"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第八条</w:t>
      </w:r>
      <w:r>
        <w:rPr>
          <w:rFonts w:ascii="仿宋_GB2312" w:eastAsia="仿宋_GB2312" w:hAnsi="楷体" w:hint="eastAsia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sz w:val="32"/>
          <w:szCs w:val="32"/>
        </w:rPr>
        <w:t>属地建筑（行）业协会对企业申报的材料进行</w:t>
      </w:r>
      <w:r>
        <w:rPr>
          <w:rFonts w:ascii="仿宋_GB2312" w:eastAsia="仿宋_GB2312" w:hAnsi="楷体" w:hint="eastAsia"/>
          <w:sz w:val="32"/>
          <w:szCs w:val="32"/>
        </w:rPr>
        <w:t>初</w:t>
      </w:r>
      <w:r>
        <w:rPr>
          <w:rFonts w:ascii="仿宋_GB2312" w:eastAsia="仿宋_GB2312" w:hAnsi="楷体" w:hint="eastAsia"/>
          <w:sz w:val="32"/>
          <w:szCs w:val="32"/>
        </w:rPr>
        <w:t>审，对照申报条件和推荐名额择优向苏州市建筑行业协会推荐。</w:t>
      </w:r>
    </w:p>
    <w:p w14:paraId="1CFC82E1" w14:textId="77777777" w:rsidR="00B92873" w:rsidRDefault="00B92873">
      <w:pPr>
        <w:rPr>
          <w:rFonts w:ascii="仿宋_GB2312" w:eastAsia="仿宋_GB2312" w:hAnsi="楷体"/>
          <w:szCs w:val="21"/>
        </w:rPr>
      </w:pPr>
    </w:p>
    <w:p w14:paraId="26D05CF7" w14:textId="77777777" w:rsidR="00B92873" w:rsidRDefault="00BB5B64">
      <w:pPr>
        <w:spacing w:line="460" w:lineRule="exact"/>
        <w:jc w:val="center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32"/>
          <w:szCs w:val="32"/>
        </w:rPr>
        <w:t>第五章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评价程序</w:t>
      </w:r>
    </w:p>
    <w:p w14:paraId="6791A361" w14:textId="77777777" w:rsidR="00B92873" w:rsidRDefault="00B92873">
      <w:pPr>
        <w:spacing w:line="460" w:lineRule="exact"/>
        <w:jc w:val="center"/>
        <w:rPr>
          <w:rFonts w:ascii="黑体" w:eastAsia="黑体" w:hAnsi="黑体"/>
          <w:sz w:val="18"/>
          <w:szCs w:val="18"/>
        </w:rPr>
      </w:pPr>
    </w:p>
    <w:p w14:paraId="1FE8F62F" w14:textId="77777777" w:rsidR="00B92873" w:rsidRDefault="00BB5B64">
      <w:pPr>
        <w:ind w:leftChars="62" w:left="130"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第九条</w:t>
      </w:r>
      <w:r>
        <w:rPr>
          <w:rFonts w:ascii="仿宋_GB2312" w:eastAsia="仿宋_GB2312" w:hAnsi="楷体" w:hint="eastAsia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sz w:val="32"/>
          <w:szCs w:val="32"/>
        </w:rPr>
        <w:t>苏州市建筑行业协会成立苏州市建筑业优秀企业评审委员会，评审委员会设主任委员</w:t>
      </w:r>
      <w:r>
        <w:rPr>
          <w:rFonts w:ascii="仿宋_GB2312" w:eastAsia="仿宋_GB2312" w:hAnsi="楷体" w:hint="eastAsia"/>
          <w:sz w:val="32"/>
          <w:szCs w:val="32"/>
        </w:rPr>
        <w:t>1</w:t>
      </w:r>
      <w:r>
        <w:rPr>
          <w:rFonts w:ascii="仿宋_GB2312" w:eastAsia="仿宋_GB2312" w:hAnsi="楷体" w:hint="eastAsia"/>
          <w:sz w:val="32"/>
          <w:szCs w:val="32"/>
        </w:rPr>
        <w:t>人、副主任委员</w:t>
      </w:r>
      <w:r>
        <w:rPr>
          <w:rFonts w:ascii="仿宋_GB2312" w:eastAsia="仿宋_GB2312" w:hAnsi="楷体" w:hint="eastAsia"/>
          <w:sz w:val="32"/>
          <w:szCs w:val="32"/>
        </w:rPr>
        <w:t>2</w:t>
      </w:r>
      <w:r>
        <w:rPr>
          <w:rFonts w:ascii="仿宋_GB2312" w:eastAsia="仿宋_GB2312" w:hAnsi="楷体" w:hint="eastAsia"/>
          <w:sz w:val="32"/>
          <w:szCs w:val="32"/>
        </w:rPr>
        <w:t>人、委员若干人。</w:t>
      </w:r>
    </w:p>
    <w:p w14:paraId="5B41E7D1" w14:textId="77777777" w:rsidR="00B92873" w:rsidRDefault="00BB5B64">
      <w:pPr>
        <w:ind w:leftChars="62" w:left="130"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第十条</w:t>
      </w:r>
      <w:r>
        <w:rPr>
          <w:rFonts w:ascii="仿宋_GB2312" w:eastAsia="仿宋_GB2312" w:hAnsi="楷体" w:hint="eastAsia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sz w:val="32"/>
          <w:szCs w:val="32"/>
        </w:rPr>
        <w:t>评审委员会下设办公室，设在苏州市建</w:t>
      </w:r>
      <w:r>
        <w:rPr>
          <w:rFonts w:ascii="仿宋_GB2312" w:eastAsia="仿宋_GB2312" w:hAnsi="楷体" w:hint="eastAsia"/>
          <w:sz w:val="32"/>
          <w:szCs w:val="32"/>
        </w:rPr>
        <w:t>筑行业协会秘书处，负责对申报材料进行登记、核实、汇总等工作</w:t>
      </w:r>
      <w:r>
        <w:rPr>
          <w:rFonts w:ascii="仿宋_GB2312" w:eastAsia="仿宋_GB2312" w:hAnsi="楷体" w:hint="eastAsia"/>
          <w:sz w:val="32"/>
          <w:szCs w:val="32"/>
        </w:rPr>
        <w:t>,</w:t>
      </w:r>
      <w:r>
        <w:rPr>
          <w:rFonts w:ascii="仿宋_GB2312" w:eastAsia="仿宋_GB2312" w:hAnsi="楷体" w:hint="eastAsia"/>
          <w:sz w:val="32"/>
          <w:szCs w:val="32"/>
        </w:rPr>
        <w:t>形成初审意见报评审委员会审定。</w:t>
      </w:r>
    </w:p>
    <w:p w14:paraId="6703A7B4" w14:textId="77777777" w:rsidR="00B92873" w:rsidRDefault="00BB5B64">
      <w:pPr>
        <w:ind w:leftChars="62" w:left="130"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第十一条</w:t>
      </w:r>
      <w:r>
        <w:rPr>
          <w:rFonts w:ascii="仿宋_GB2312" w:eastAsia="仿宋_GB2312" w:hAnsi="楷体" w:hint="eastAsia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sz w:val="32"/>
          <w:szCs w:val="32"/>
        </w:rPr>
        <w:t>评审委员会组织召开评审会议，对初审情况进行综合审定，确定该年度苏州市建筑业优秀企业入选企业名单。</w:t>
      </w:r>
    </w:p>
    <w:p w14:paraId="44BDAF08" w14:textId="64F24792" w:rsidR="00B92873" w:rsidRDefault="00BB5B64">
      <w:pPr>
        <w:ind w:leftChars="62" w:left="130"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第十二条</w:t>
      </w:r>
      <w:r>
        <w:rPr>
          <w:rFonts w:ascii="仿宋_GB2312" w:eastAsia="仿宋_GB2312" w:hAnsi="楷体" w:hint="eastAsia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sz w:val="32"/>
          <w:szCs w:val="32"/>
        </w:rPr>
        <w:t>苏州市建筑行业协会通过网站对入选企业名单以公示三天</w:t>
      </w:r>
      <w:r>
        <w:rPr>
          <w:rFonts w:ascii="仿宋_GB2312" w:eastAsia="仿宋_GB2312" w:hAnsi="楷体" w:hint="eastAsia"/>
          <w:sz w:val="32"/>
          <w:szCs w:val="32"/>
        </w:rPr>
        <w:t>，</w:t>
      </w:r>
      <w:r>
        <w:rPr>
          <w:rFonts w:ascii="仿宋_GB2312" w:eastAsia="仿宋_GB2312" w:hAnsi="楷体" w:hint="eastAsia"/>
          <w:sz w:val="32"/>
          <w:szCs w:val="32"/>
        </w:rPr>
        <w:t>接受社会监督。无异议</w:t>
      </w:r>
      <w:r>
        <w:rPr>
          <w:rFonts w:ascii="仿宋_GB2312" w:eastAsia="仿宋_GB2312" w:hAnsi="楷体" w:hint="eastAsia"/>
          <w:sz w:val="32"/>
          <w:szCs w:val="32"/>
        </w:rPr>
        <w:t>后</w:t>
      </w:r>
      <w:r>
        <w:rPr>
          <w:rFonts w:ascii="仿宋_GB2312" w:eastAsia="仿宋_GB2312" w:hAnsi="楷体" w:hint="eastAsia"/>
          <w:sz w:val="32"/>
          <w:szCs w:val="32"/>
        </w:rPr>
        <w:t>，由苏州市建筑行业协会</w:t>
      </w:r>
      <w:r w:rsidR="00CC74E7">
        <w:rPr>
          <w:rFonts w:ascii="仿宋_GB2312" w:eastAsia="仿宋_GB2312" w:hAnsi="楷体" w:hint="eastAsia"/>
          <w:sz w:val="32"/>
          <w:szCs w:val="32"/>
        </w:rPr>
        <w:t>公布评价名单</w:t>
      </w:r>
      <w:r>
        <w:rPr>
          <w:rFonts w:ascii="仿宋_GB2312" w:eastAsia="仿宋_GB2312" w:hAnsi="楷体" w:hint="eastAsia"/>
          <w:sz w:val="32"/>
          <w:szCs w:val="32"/>
        </w:rPr>
        <w:t>。</w:t>
      </w:r>
    </w:p>
    <w:p w14:paraId="3972DF52" w14:textId="77777777" w:rsidR="00B92873" w:rsidRDefault="00B92873" w:rsidP="00F101F4">
      <w:pPr>
        <w:spacing w:line="460" w:lineRule="exact"/>
        <w:ind w:leftChars="135" w:left="565" w:hangingChars="88" w:hanging="282"/>
        <w:jc w:val="center"/>
        <w:rPr>
          <w:rFonts w:ascii="仿宋_GB2312" w:eastAsia="仿宋_GB2312" w:hAnsi="楷体"/>
          <w:sz w:val="32"/>
          <w:szCs w:val="32"/>
        </w:rPr>
      </w:pPr>
    </w:p>
    <w:p w14:paraId="476D575A" w14:textId="77777777" w:rsidR="00B92873" w:rsidRDefault="00BB5B64">
      <w:pPr>
        <w:spacing w:line="460" w:lineRule="exact"/>
        <w:ind w:left="285"/>
        <w:jc w:val="center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32"/>
          <w:szCs w:val="32"/>
        </w:rPr>
        <w:t>第六章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评审纪律</w:t>
      </w:r>
    </w:p>
    <w:p w14:paraId="36A48DE1" w14:textId="77777777" w:rsidR="00B92873" w:rsidRDefault="00B92873">
      <w:pPr>
        <w:spacing w:line="460" w:lineRule="exact"/>
        <w:ind w:left="285"/>
        <w:jc w:val="center"/>
        <w:rPr>
          <w:rFonts w:ascii="黑体" w:eastAsia="黑体" w:hAnsi="黑体"/>
          <w:sz w:val="18"/>
          <w:szCs w:val="18"/>
        </w:rPr>
      </w:pPr>
    </w:p>
    <w:p w14:paraId="29D6E2B9" w14:textId="77777777" w:rsidR="00B92873" w:rsidRDefault="00BB5B64">
      <w:pPr>
        <w:ind w:leftChars="62" w:left="130"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第十三条</w:t>
      </w:r>
      <w:r>
        <w:rPr>
          <w:rFonts w:ascii="仿宋_GB2312" w:eastAsia="仿宋_GB2312" w:hAnsi="楷体" w:hint="eastAsia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sz w:val="32"/>
          <w:szCs w:val="32"/>
        </w:rPr>
        <w:t>申报单位如实提供申报材料</w:t>
      </w:r>
      <w:r>
        <w:rPr>
          <w:rFonts w:ascii="仿宋_GB2312" w:eastAsia="仿宋_GB2312" w:hAnsi="楷体" w:hint="eastAsia"/>
          <w:sz w:val="32"/>
          <w:szCs w:val="32"/>
        </w:rPr>
        <w:t>，</w:t>
      </w:r>
      <w:r>
        <w:rPr>
          <w:rFonts w:ascii="仿宋_GB2312" w:eastAsia="仿宋_GB2312" w:hAnsi="楷体" w:hint="eastAsia"/>
          <w:sz w:val="32"/>
          <w:szCs w:val="32"/>
        </w:rPr>
        <w:t>确保内容真实</w:t>
      </w:r>
      <w:r>
        <w:rPr>
          <w:rFonts w:ascii="仿宋_GB2312" w:eastAsia="仿宋_GB2312" w:hAnsi="楷体" w:hint="eastAsia"/>
          <w:sz w:val="32"/>
          <w:szCs w:val="32"/>
        </w:rPr>
        <w:lastRenderedPageBreak/>
        <w:t>有效</w:t>
      </w:r>
      <w:r>
        <w:rPr>
          <w:rFonts w:ascii="仿宋_GB2312" w:eastAsia="仿宋_GB2312" w:hAnsi="楷体" w:hint="eastAsia"/>
          <w:sz w:val="32"/>
          <w:szCs w:val="32"/>
        </w:rPr>
        <w:t>。对有隐瞒、虚假、欺骗行为的企业将取消申报资格。</w:t>
      </w:r>
    </w:p>
    <w:p w14:paraId="63124809" w14:textId="77777777" w:rsidR="00B92873" w:rsidRDefault="00BB5B64">
      <w:pPr>
        <w:ind w:leftChars="62" w:left="130" w:firstLineChars="200" w:firstLine="640"/>
        <w:rPr>
          <w:rFonts w:ascii="仿宋_GB2312" w:eastAsia="仿宋_GB2312" w:hAnsi="楷体"/>
          <w:spacing w:val="-4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第十四条</w:t>
      </w:r>
      <w:r>
        <w:rPr>
          <w:rFonts w:ascii="仿宋_GB2312" w:eastAsia="仿宋_GB2312" w:hAnsi="楷体" w:hint="eastAsia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sz w:val="32"/>
          <w:szCs w:val="32"/>
        </w:rPr>
        <w:t>评审人员</w:t>
      </w:r>
      <w:r>
        <w:rPr>
          <w:rFonts w:ascii="仿宋_GB2312" w:eastAsia="仿宋_GB2312" w:hAnsi="楷体" w:hint="eastAsia"/>
          <w:sz w:val="32"/>
          <w:szCs w:val="32"/>
        </w:rPr>
        <w:t>应</w:t>
      </w:r>
      <w:r>
        <w:rPr>
          <w:rFonts w:ascii="仿宋_GB2312" w:eastAsia="仿宋_GB2312" w:hAnsi="楷体" w:hint="eastAsia"/>
          <w:sz w:val="32"/>
          <w:szCs w:val="32"/>
        </w:rPr>
        <w:t>秉公办事，严格执行评选标准和有</w:t>
      </w:r>
      <w:r>
        <w:rPr>
          <w:rFonts w:ascii="仿宋_GB2312" w:eastAsia="仿宋_GB2312" w:hAnsi="楷体" w:hint="eastAsia"/>
          <w:spacing w:val="-4"/>
          <w:sz w:val="32"/>
          <w:szCs w:val="32"/>
        </w:rPr>
        <w:t>关规定，严格遵守纪律，自觉抵制不正之风。</w:t>
      </w:r>
    </w:p>
    <w:p w14:paraId="231823AA" w14:textId="77777777" w:rsidR="00B92873" w:rsidRDefault="00B92873">
      <w:pPr>
        <w:ind w:firstLineChars="200" w:firstLine="404"/>
        <w:rPr>
          <w:rFonts w:ascii="仿宋_GB2312" w:eastAsia="仿宋_GB2312" w:hAnsi="楷体"/>
          <w:spacing w:val="-4"/>
          <w:szCs w:val="21"/>
        </w:rPr>
      </w:pPr>
    </w:p>
    <w:p w14:paraId="2F2B36CF" w14:textId="77777777" w:rsidR="00B92873" w:rsidRDefault="00BB5B64">
      <w:pPr>
        <w:spacing w:line="460" w:lineRule="exact"/>
        <w:ind w:left="284"/>
        <w:jc w:val="center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32"/>
          <w:szCs w:val="32"/>
        </w:rPr>
        <w:t>第七章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奖励与惩罚</w:t>
      </w:r>
    </w:p>
    <w:p w14:paraId="52FF2EFE" w14:textId="77777777" w:rsidR="00B92873" w:rsidRDefault="00B92873">
      <w:pPr>
        <w:spacing w:line="460" w:lineRule="exact"/>
        <w:ind w:left="284"/>
        <w:jc w:val="center"/>
        <w:rPr>
          <w:rFonts w:ascii="黑体" w:eastAsia="黑体" w:hAnsi="黑体"/>
          <w:sz w:val="18"/>
          <w:szCs w:val="18"/>
        </w:rPr>
      </w:pPr>
    </w:p>
    <w:p w14:paraId="64EC1C13" w14:textId="77777777" w:rsidR="00B92873" w:rsidRDefault="00BB5B64">
      <w:pPr>
        <w:ind w:leftChars="62" w:left="130"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第十五条</w:t>
      </w:r>
      <w:r>
        <w:rPr>
          <w:rFonts w:ascii="仿宋_GB2312" w:eastAsia="仿宋_GB2312" w:hAnsi="楷体" w:hint="eastAsia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sz w:val="32"/>
          <w:szCs w:val="32"/>
        </w:rPr>
        <w:t>获评</w:t>
      </w:r>
      <w:r>
        <w:rPr>
          <w:rFonts w:ascii="仿宋_GB2312" w:eastAsia="仿宋_GB2312" w:hAnsi="楷体" w:hint="eastAsia"/>
          <w:sz w:val="32"/>
          <w:szCs w:val="32"/>
        </w:rPr>
        <w:t>企业由</w:t>
      </w:r>
      <w:r>
        <w:rPr>
          <w:rFonts w:ascii="仿宋_GB2312" w:eastAsia="仿宋_GB2312" w:hAnsi="楷体" w:hint="eastAsia"/>
          <w:sz w:val="32"/>
          <w:szCs w:val="32"/>
        </w:rPr>
        <w:t>苏州市建筑行业协会颁发荣誉证书，</w:t>
      </w:r>
      <w:r>
        <w:rPr>
          <w:rFonts w:ascii="仿宋_GB2312" w:eastAsia="仿宋_GB2312" w:hAnsi="楷体" w:hint="eastAsia"/>
          <w:sz w:val="32"/>
          <w:szCs w:val="32"/>
        </w:rPr>
        <w:t>并通过媒体</w:t>
      </w:r>
      <w:r>
        <w:rPr>
          <w:rFonts w:ascii="仿宋_GB2312" w:eastAsia="仿宋_GB2312" w:hAnsi="楷体" w:hint="eastAsia"/>
          <w:sz w:val="32"/>
          <w:szCs w:val="32"/>
        </w:rPr>
        <w:t>进行发布和宣传。</w:t>
      </w:r>
    </w:p>
    <w:p w14:paraId="300AA71A" w14:textId="3166A330" w:rsidR="00B92873" w:rsidRDefault="00BB5B64">
      <w:pPr>
        <w:ind w:leftChars="62" w:left="130"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第十六条</w:t>
      </w:r>
      <w:r>
        <w:rPr>
          <w:rFonts w:ascii="仿宋_GB2312" w:eastAsia="仿宋_GB2312" w:hAnsi="楷体" w:hint="eastAsia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sz w:val="32"/>
          <w:szCs w:val="32"/>
        </w:rPr>
        <w:t>对</w:t>
      </w:r>
      <w:r>
        <w:rPr>
          <w:rFonts w:ascii="仿宋_GB2312" w:eastAsia="仿宋_GB2312" w:hAnsi="楷体" w:hint="eastAsia"/>
          <w:sz w:val="32"/>
          <w:szCs w:val="32"/>
        </w:rPr>
        <w:t>以</w:t>
      </w:r>
      <w:r>
        <w:rPr>
          <w:rFonts w:ascii="仿宋_GB2312" w:eastAsia="仿宋_GB2312" w:hAnsi="楷体" w:hint="eastAsia"/>
          <w:sz w:val="32"/>
          <w:szCs w:val="32"/>
        </w:rPr>
        <w:t>欺骗、隐瞒事实等不正当手段获得</w:t>
      </w:r>
      <w:r>
        <w:rPr>
          <w:rFonts w:ascii="仿宋_GB2312" w:eastAsia="仿宋_GB2312" w:hAnsi="楷体" w:hint="eastAsia"/>
          <w:sz w:val="32"/>
          <w:szCs w:val="32"/>
        </w:rPr>
        <w:t>苏州市建筑业优秀企业</w:t>
      </w:r>
      <w:r w:rsidR="0023041D">
        <w:rPr>
          <w:rFonts w:ascii="仿宋_GB2312" w:eastAsia="仿宋_GB2312" w:hAnsi="楷体" w:hint="eastAsia"/>
          <w:sz w:val="32"/>
          <w:szCs w:val="32"/>
        </w:rPr>
        <w:t>评价</w:t>
      </w:r>
      <w:r>
        <w:rPr>
          <w:rFonts w:ascii="仿宋_GB2312" w:eastAsia="仿宋_GB2312" w:hAnsi="楷体" w:hint="eastAsia"/>
          <w:sz w:val="32"/>
          <w:szCs w:val="32"/>
        </w:rPr>
        <w:t>的</w:t>
      </w:r>
      <w:r>
        <w:rPr>
          <w:rFonts w:ascii="仿宋_GB2312" w:eastAsia="仿宋_GB2312" w:hAnsi="楷体" w:hint="eastAsia"/>
          <w:sz w:val="32"/>
          <w:szCs w:val="32"/>
        </w:rPr>
        <w:t>企业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="0023041D">
        <w:rPr>
          <w:rFonts w:ascii="仿宋_GB2312" w:eastAsia="仿宋_GB2312" w:hAnsi="楷体" w:hint="eastAsia"/>
          <w:sz w:val="32"/>
          <w:szCs w:val="32"/>
        </w:rPr>
        <w:t>将</w:t>
      </w:r>
      <w:r>
        <w:rPr>
          <w:rFonts w:ascii="仿宋_GB2312" w:eastAsia="仿宋_GB2312" w:hAnsi="楷体" w:hint="eastAsia"/>
          <w:sz w:val="32"/>
          <w:szCs w:val="32"/>
        </w:rPr>
        <w:t>取消</w:t>
      </w:r>
      <w:r w:rsidR="0023041D">
        <w:rPr>
          <w:rFonts w:ascii="仿宋_GB2312" w:eastAsia="仿宋_GB2312" w:hAnsi="楷体" w:hint="eastAsia"/>
          <w:sz w:val="32"/>
          <w:szCs w:val="32"/>
        </w:rPr>
        <w:t>其</w:t>
      </w:r>
      <w:r>
        <w:rPr>
          <w:rFonts w:ascii="仿宋_GB2312" w:eastAsia="仿宋_GB2312" w:hAnsi="楷体" w:hint="eastAsia"/>
          <w:sz w:val="32"/>
          <w:szCs w:val="32"/>
        </w:rPr>
        <w:t>资格</w:t>
      </w:r>
      <w:r>
        <w:rPr>
          <w:rFonts w:ascii="仿宋_GB2312" w:eastAsia="仿宋_GB2312" w:hAnsi="楷体" w:hint="eastAsia"/>
          <w:sz w:val="32"/>
          <w:szCs w:val="32"/>
        </w:rPr>
        <w:t>，三年内不得重新申报。</w:t>
      </w:r>
    </w:p>
    <w:p w14:paraId="26F56F95" w14:textId="77777777" w:rsidR="00B92873" w:rsidRDefault="00B92873">
      <w:pPr>
        <w:jc w:val="center"/>
        <w:rPr>
          <w:rFonts w:ascii="仿宋_GB2312" w:eastAsia="仿宋_GB2312" w:hAnsi="楷体"/>
          <w:b/>
          <w:sz w:val="32"/>
          <w:szCs w:val="32"/>
        </w:rPr>
      </w:pPr>
    </w:p>
    <w:p w14:paraId="023F426B" w14:textId="77777777" w:rsidR="00B92873" w:rsidRDefault="00BB5B64">
      <w:pPr>
        <w:spacing w:line="460" w:lineRule="exact"/>
        <w:ind w:left="284"/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 w:val="32"/>
          <w:szCs w:val="32"/>
        </w:rPr>
        <w:t>第八章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则</w:t>
      </w:r>
    </w:p>
    <w:p w14:paraId="3AC90219" w14:textId="77777777" w:rsidR="00B92873" w:rsidRDefault="00B92873">
      <w:pPr>
        <w:spacing w:line="460" w:lineRule="exact"/>
        <w:ind w:left="284"/>
        <w:jc w:val="center"/>
        <w:rPr>
          <w:rFonts w:ascii="黑体" w:eastAsia="黑体" w:hAnsi="黑体"/>
          <w:szCs w:val="21"/>
        </w:rPr>
      </w:pPr>
    </w:p>
    <w:p w14:paraId="0C25C703" w14:textId="77777777" w:rsidR="00B92873" w:rsidRDefault="00BB5B64">
      <w:pPr>
        <w:ind w:leftChars="62" w:left="130"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第十七条</w:t>
      </w:r>
      <w:r>
        <w:rPr>
          <w:rFonts w:ascii="仿宋_GB2312" w:eastAsia="仿宋_GB2312" w:hAnsi="楷体" w:hint="eastAsia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sz w:val="32"/>
          <w:szCs w:val="32"/>
        </w:rPr>
        <w:t>本办法由苏州市建筑行业协会负责解释。</w:t>
      </w:r>
    </w:p>
    <w:p w14:paraId="0EE66954" w14:textId="77777777" w:rsidR="00B92873" w:rsidRDefault="00BB5B64">
      <w:pPr>
        <w:ind w:leftChars="62" w:left="130"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第十八条</w:t>
      </w:r>
      <w:r>
        <w:rPr>
          <w:rFonts w:ascii="仿宋_GB2312" w:eastAsia="仿宋_GB2312" w:hAnsi="楷体" w:hint="eastAsia"/>
          <w:sz w:val="32"/>
          <w:szCs w:val="32"/>
        </w:rPr>
        <w:t xml:space="preserve"> </w:t>
      </w:r>
      <w:r>
        <w:rPr>
          <w:rFonts w:ascii="仿宋_GB2312" w:eastAsia="仿宋_GB2312" w:hAnsi="楷体" w:hint="eastAsia"/>
          <w:sz w:val="32"/>
          <w:szCs w:val="32"/>
        </w:rPr>
        <w:t>本办法自发布之日起施行。</w:t>
      </w:r>
    </w:p>
    <w:p w14:paraId="013C3CED" w14:textId="77777777" w:rsidR="00B92873" w:rsidRDefault="00B92873">
      <w:pPr>
        <w:ind w:firstLineChars="200" w:firstLine="640"/>
        <w:rPr>
          <w:rFonts w:ascii="仿宋_GB2312" w:eastAsia="仿宋_GB2312" w:hAnsi="楷体"/>
          <w:sz w:val="32"/>
          <w:szCs w:val="32"/>
        </w:rPr>
      </w:pPr>
    </w:p>
    <w:p w14:paraId="0CAA3BEE" w14:textId="77777777" w:rsidR="00B92873" w:rsidRDefault="00B92873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51206135" w14:textId="77777777" w:rsidR="00B92873" w:rsidRDefault="00B92873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2BA0D7C5" w14:textId="77777777" w:rsidR="00B92873" w:rsidRDefault="00B92873">
      <w:pPr>
        <w:spacing w:line="60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 w:rsidR="00B92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A1927" w14:textId="77777777" w:rsidR="00BB5B64" w:rsidRDefault="00BB5B64" w:rsidP="00F101F4">
      <w:r>
        <w:separator/>
      </w:r>
    </w:p>
  </w:endnote>
  <w:endnote w:type="continuationSeparator" w:id="0">
    <w:p w14:paraId="4EF622EE" w14:textId="77777777" w:rsidR="00BB5B64" w:rsidRDefault="00BB5B64" w:rsidP="00F1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D79F8" w14:textId="77777777" w:rsidR="00BB5B64" w:rsidRDefault="00BB5B64" w:rsidP="00F101F4">
      <w:r>
        <w:separator/>
      </w:r>
    </w:p>
  </w:footnote>
  <w:footnote w:type="continuationSeparator" w:id="0">
    <w:p w14:paraId="304F093E" w14:textId="77777777" w:rsidR="00BB5B64" w:rsidRDefault="00BB5B64" w:rsidP="00F10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FA"/>
    <w:rsid w:val="0000398B"/>
    <w:rsid w:val="00011DA7"/>
    <w:rsid w:val="00030F47"/>
    <w:rsid w:val="00041BB9"/>
    <w:rsid w:val="000553F2"/>
    <w:rsid w:val="00066C50"/>
    <w:rsid w:val="00075F9A"/>
    <w:rsid w:val="00095A6A"/>
    <w:rsid w:val="000A087C"/>
    <w:rsid w:val="000A4F2E"/>
    <w:rsid w:val="000B38E1"/>
    <w:rsid w:val="000C4AC8"/>
    <w:rsid w:val="000C531C"/>
    <w:rsid w:val="000E5232"/>
    <w:rsid w:val="0010678F"/>
    <w:rsid w:val="001419FE"/>
    <w:rsid w:val="00142822"/>
    <w:rsid w:val="00164905"/>
    <w:rsid w:val="00196CB0"/>
    <w:rsid w:val="001A735D"/>
    <w:rsid w:val="001B1E84"/>
    <w:rsid w:val="001D447F"/>
    <w:rsid w:val="001D7AA0"/>
    <w:rsid w:val="001F72A9"/>
    <w:rsid w:val="002251CE"/>
    <w:rsid w:val="0023041D"/>
    <w:rsid w:val="00250E6B"/>
    <w:rsid w:val="002B7D1D"/>
    <w:rsid w:val="002D57D1"/>
    <w:rsid w:val="002D72B0"/>
    <w:rsid w:val="0031017A"/>
    <w:rsid w:val="00311056"/>
    <w:rsid w:val="00312745"/>
    <w:rsid w:val="00393FD5"/>
    <w:rsid w:val="003A2A8E"/>
    <w:rsid w:val="003B316E"/>
    <w:rsid w:val="003D7F47"/>
    <w:rsid w:val="003E17EE"/>
    <w:rsid w:val="003E5A00"/>
    <w:rsid w:val="003F6D0A"/>
    <w:rsid w:val="00401CCE"/>
    <w:rsid w:val="004D26E5"/>
    <w:rsid w:val="005026CE"/>
    <w:rsid w:val="0051075E"/>
    <w:rsid w:val="00536445"/>
    <w:rsid w:val="005810CC"/>
    <w:rsid w:val="005843F6"/>
    <w:rsid w:val="00586ACF"/>
    <w:rsid w:val="005D1DFA"/>
    <w:rsid w:val="005D7142"/>
    <w:rsid w:val="005E015B"/>
    <w:rsid w:val="00603E05"/>
    <w:rsid w:val="00621D7D"/>
    <w:rsid w:val="00623536"/>
    <w:rsid w:val="00643722"/>
    <w:rsid w:val="0065033C"/>
    <w:rsid w:val="006555A9"/>
    <w:rsid w:val="006639E8"/>
    <w:rsid w:val="00681110"/>
    <w:rsid w:val="006948DD"/>
    <w:rsid w:val="006A7A0F"/>
    <w:rsid w:val="006C0D3E"/>
    <w:rsid w:val="006E2871"/>
    <w:rsid w:val="00705C58"/>
    <w:rsid w:val="00741822"/>
    <w:rsid w:val="00755919"/>
    <w:rsid w:val="00756B96"/>
    <w:rsid w:val="00766F46"/>
    <w:rsid w:val="007735B0"/>
    <w:rsid w:val="00797603"/>
    <w:rsid w:val="0079777F"/>
    <w:rsid w:val="007A3476"/>
    <w:rsid w:val="007A5727"/>
    <w:rsid w:val="007C10FB"/>
    <w:rsid w:val="00802AF7"/>
    <w:rsid w:val="008045D8"/>
    <w:rsid w:val="0080488D"/>
    <w:rsid w:val="00820CAF"/>
    <w:rsid w:val="008215DE"/>
    <w:rsid w:val="00821C7E"/>
    <w:rsid w:val="00826EA6"/>
    <w:rsid w:val="0088731B"/>
    <w:rsid w:val="00891B44"/>
    <w:rsid w:val="008C0ACA"/>
    <w:rsid w:val="008C3491"/>
    <w:rsid w:val="008D2DD4"/>
    <w:rsid w:val="008F462E"/>
    <w:rsid w:val="009217A3"/>
    <w:rsid w:val="0093253C"/>
    <w:rsid w:val="00983AC2"/>
    <w:rsid w:val="00994B59"/>
    <w:rsid w:val="00A0378E"/>
    <w:rsid w:val="00A25CE2"/>
    <w:rsid w:val="00A2774F"/>
    <w:rsid w:val="00A47130"/>
    <w:rsid w:val="00A7494E"/>
    <w:rsid w:val="00A97D3B"/>
    <w:rsid w:val="00AD7B4F"/>
    <w:rsid w:val="00AF6217"/>
    <w:rsid w:val="00B52B54"/>
    <w:rsid w:val="00B55F1A"/>
    <w:rsid w:val="00B92873"/>
    <w:rsid w:val="00BB5B64"/>
    <w:rsid w:val="00BB648C"/>
    <w:rsid w:val="00BF2687"/>
    <w:rsid w:val="00C36CD4"/>
    <w:rsid w:val="00C5429C"/>
    <w:rsid w:val="00C86874"/>
    <w:rsid w:val="00CA07A3"/>
    <w:rsid w:val="00CA7CC9"/>
    <w:rsid w:val="00CC74E7"/>
    <w:rsid w:val="00CE1399"/>
    <w:rsid w:val="00CE41F4"/>
    <w:rsid w:val="00CF14C8"/>
    <w:rsid w:val="00D118A9"/>
    <w:rsid w:val="00D41D06"/>
    <w:rsid w:val="00D50F53"/>
    <w:rsid w:val="00D630CE"/>
    <w:rsid w:val="00D74B37"/>
    <w:rsid w:val="00DC4277"/>
    <w:rsid w:val="00E20E4B"/>
    <w:rsid w:val="00E23F13"/>
    <w:rsid w:val="00E31CF0"/>
    <w:rsid w:val="00E70CD1"/>
    <w:rsid w:val="00E77D8F"/>
    <w:rsid w:val="00E8162C"/>
    <w:rsid w:val="00E862E2"/>
    <w:rsid w:val="00EA0F87"/>
    <w:rsid w:val="00ED12F1"/>
    <w:rsid w:val="00ED5066"/>
    <w:rsid w:val="00EE5154"/>
    <w:rsid w:val="00F101F4"/>
    <w:rsid w:val="00F84702"/>
    <w:rsid w:val="00FD2D13"/>
    <w:rsid w:val="1BA9038D"/>
    <w:rsid w:val="63D556A7"/>
    <w:rsid w:val="7BDD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18</cp:revision>
  <cp:lastPrinted>2025-03-03T02:31:00Z</cp:lastPrinted>
  <dcterms:created xsi:type="dcterms:W3CDTF">2023-02-27T07:36:00Z</dcterms:created>
  <dcterms:modified xsi:type="dcterms:W3CDTF">2025-03-03T02:34:00Z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eyJoZGlkIjoiY2Y1OTVkODllM2FkZDBiMTU5MzhkZWNiNzAwZDI1ZjMiLCJ1c2VySWQiOiIzOTMxMjA3NTcifQ==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A2F46D4FB2B24355A939BAF2358423D7_12</vt:lpwstr>
  </property>
</Properties>
</file>